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7F0" w:rsidRDefault="00440BD9" w:rsidP="00440BD9">
      <w:pPr>
        <w:spacing w:after="0"/>
        <w:jc w:val="center"/>
        <w:rPr>
          <w:b/>
        </w:rPr>
      </w:pPr>
      <w:r>
        <w:rPr>
          <w:b/>
        </w:rPr>
        <w:t>Instrucciones para la solicitud y depósito del TFG</w:t>
      </w:r>
      <w:r w:rsidR="00837B95">
        <w:rPr>
          <w:b/>
        </w:rPr>
        <w:t>-</w:t>
      </w:r>
      <w:r w:rsidR="000E3F35">
        <w:rPr>
          <w:b/>
        </w:rPr>
        <w:t>Primera convocatoria 2021-2022</w:t>
      </w:r>
    </w:p>
    <w:p w:rsidR="00440BD9" w:rsidRDefault="00440BD9" w:rsidP="00440BD9">
      <w:pPr>
        <w:spacing w:after="0"/>
        <w:jc w:val="center"/>
        <w:rPr>
          <w:b/>
        </w:rPr>
      </w:pPr>
    </w:p>
    <w:p w:rsidR="00F51A94" w:rsidRPr="003A2CEA" w:rsidRDefault="00440BD9" w:rsidP="00440BD9">
      <w:pPr>
        <w:pStyle w:val="Prrafodelista"/>
        <w:numPr>
          <w:ilvl w:val="0"/>
          <w:numId w:val="3"/>
        </w:numPr>
        <w:spacing w:after="0"/>
        <w:jc w:val="both"/>
        <w:rPr>
          <w:b/>
        </w:rPr>
      </w:pPr>
      <w:r>
        <w:t>Todos los trámites se harán de manera virtual.</w:t>
      </w:r>
      <w:r w:rsidR="00F324E0">
        <w:t xml:space="preserve"> </w:t>
      </w:r>
      <w:r w:rsidR="00F324E0" w:rsidRPr="003A2CEA">
        <w:rPr>
          <w:b/>
        </w:rPr>
        <w:t>La defensa del TFG será presencial.</w:t>
      </w:r>
      <w:r w:rsidR="003A2CEA" w:rsidRPr="003A2CEA">
        <w:rPr>
          <w:b/>
        </w:rPr>
        <w:t xml:space="preserve"> </w:t>
      </w:r>
      <w:r w:rsidR="00F51A94">
        <w:t>La documentación que es necesario</w:t>
      </w:r>
      <w:r w:rsidR="00837B95">
        <w:t xml:space="preserve"> aportar</w:t>
      </w:r>
      <w:r w:rsidR="00F51A94">
        <w:t xml:space="preserve"> es la siguiente:</w:t>
      </w:r>
    </w:p>
    <w:p w:rsidR="00F51A94" w:rsidRPr="00F51A94" w:rsidRDefault="00F51A94" w:rsidP="00F51A94">
      <w:pPr>
        <w:pStyle w:val="Prrafodelista"/>
        <w:spacing w:after="0"/>
        <w:jc w:val="both"/>
        <w:rPr>
          <w:b/>
        </w:rPr>
      </w:pPr>
    </w:p>
    <w:p w:rsidR="00F51A94" w:rsidRPr="00F51A94" w:rsidRDefault="00F51A94" w:rsidP="00F51A94">
      <w:pPr>
        <w:pStyle w:val="Prrafodelista"/>
        <w:numPr>
          <w:ilvl w:val="1"/>
          <w:numId w:val="3"/>
        </w:numPr>
        <w:spacing w:after="0"/>
        <w:jc w:val="both"/>
        <w:rPr>
          <w:b/>
        </w:rPr>
      </w:pPr>
      <w:r>
        <w:t xml:space="preserve">Hasta el </w:t>
      </w:r>
      <w:r w:rsidR="000E3F35">
        <w:rPr>
          <w:b/>
        </w:rPr>
        <w:t>24</w:t>
      </w:r>
      <w:r w:rsidRPr="00F51A94">
        <w:rPr>
          <w:b/>
        </w:rPr>
        <w:t xml:space="preserve"> de </w:t>
      </w:r>
      <w:r w:rsidR="000E3F35">
        <w:rPr>
          <w:b/>
        </w:rPr>
        <w:t>Junio de 2022</w:t>
      </w:r>
      <w:r>
        <w:t xml:space="preserve">: </w:t>
      </w:r>
      <w:r w:rsidRPr="00F51A94">
        <w:rPr>
          <w:b/>
        </w:rPr>
        <w:t>autorización del tutor y solicitud de defensa</w:t>
      </w:r>
      <w:r>
        <w:t xml:space="preserve">. Se entregarán en un único documento, en formato </w:t>
      </w:r>
      <w:proofErr w:type="spellStart"/>
      <w:r>
        <w:t>pdf</w:t>
      </w:r>
      <w:proofErr w:type="spellEnd"/>
      <w:r>
        <w:t xml:space="preserve">, con el siguiente formato de nombre: </w:t>
      </w:r>
      <w:proofErr w:type="spellStart"/>
      <w:r>
        <w:t>Apellidos_Nombre_Solicictiud</w:t>
      </w:r>
      <w:proofErr w:type="spellEnd"/>
      <w:r>
        <w:t xml:space="preserve"> de </w:t>
      </w:r>
      <w:proofErr w:type="spellStart"/>
      <w:r>
        <w:t>Defensa_Autorización</w:t>
      </w:r>
      <w:proofErr w:type="spellEnd"/>
      <w:r>
        <w:t xml:space="preserve">. Además de depositarlo en la plataforma, debe enviarse copia por correo electrónico a </w:t>
      </w:r>
      <w:hyperlink r:id="rId6" w:history="1">
        <w:r w:rsidR="000E3F35" w:rsidRPr="00EB2A8B">
          <w:rPr>
            <w:rStyle w:val="Hipervnculo"/>
            <w:rFonts w:ascii="Arial" w:hAnsi="Arial" w:cs="Arial"/>
            <w:sz w:val="20"/>
            <w:szCs w:val="20"/>
            <w:shd w:val="clear" w:color="auto" w:fill="FFFFFF"/>
          </w:rPr>
          <w:t>csotelo@us.es</w:t>
        </w:r>
      </w:hyperlink>
      <w:r>
        <w:t>, a la atención de Dª Carmen Sánchez Sotelo, para que pueda ser registrado en Secretaría.</w:t>
      </w:r>
      <w:r w:rsidR="000E3F35">
        <w:t xml:space="preserve"> Los alumnos repetidores pueden utilizar la autorización del tutor antigua, pero deben actualizar la fecha en el archivo de solicitud de defensa.</w:t>
      </w:r>
    </w:p>
    <w:p w:rsidR="00F51A94" w:rsidRPr="00F51A94" w:rsidRDefault="00F51A94" w:rsidP="00F51A94">
      <w:pPr>
        <w:pStyle w:val="Prrafodelista"/>
        <w:spacing w:after="0"/>
        <w:ind w:left="1440"/>
        <w:jc w:val="both"/>
        <w:rPr>
          <w:b/>
        </w:rPr>
      </w:pPr>
    </w:p>
    <w:p w:rsidR="00F51A94" w:rsidRPr="00440BD9" w:rsidRDefault="00F51A94" w:rsidP="00F51A94">
      <w:pPr>
        <w:pStyle w:val="Prrafodelista"/>
        <w:numPr>
          <w:ilvl w:val="1"/>
          <w:numId w:val="3"/>
        </w:numPr>
        <w:spacing w:after="0"/>
        <w:jc w:val="both"/>
        <w:rPr>
          <w:rStyle w:val="Hipervnculo"/>
          <w:b/>
          <w:color w:val="auto"/>
          <w:u w:val="none"/>
        </w:rPr>
      </w:pPr>
      <w:r>
        <w:t xml:space="preserve">Hasta el </w:t>
      </w:r>
      <w:r w:rsidR="000E3F35">
        <w:rPr>
          <w:b/>
        </w:rPr>
        <w:t>27</w:t>
      </w:r>
      <w:r w:rsidRPr="00F51A94">
        <w:rPr>
          <w:b/>
        </w:rPr>
        <w:t xml:space="preserve"> de </w:t>
      </w:r>
      <w:r w:rsidR="000E3F35">
        <w:rPr>
          <w:b/>
        </w:rPr>
        <w:t>Junio de 2022</w:t>
      </w:r>
      <w:r w:rsidRPr="00F51A94">
        <w:rPr>
          <w:b/>
        </w:rPr>
        <w:t>:</w:t>
      </w:r>
      <w:r>
        <w:t xml:space="preserve"> </w:t>
      </w:r>
      <w:r w:rsidRPr="00837B95">
        <w:rPr>
          <w:b/>
        </w:rPr>
        <w:t>s</w:t>
      </w:r>
      <w:r w:rsidRPr="00F51A94">
        <w:rPr>
          <w:b/>
        </w:rPr>
        <w:t>olicitud de depósito y depósito de la memoria</w:t>
      </w:r>
      <w:r>
        <w:t>. Se recuerda que la memoria debe tener una extensión máxima de 50 páginas (excluyendo portada e índice), y que la introducción y conclusiones deben estar escritas en inglés.</w:t>
      </w:r>
      <w:r w:rsidRPr="00F51A94">
        <w:t xml:space="preserve"> </w:t>
      </w:r>
      <w:r>
        <w:t xml:space="preserve">En este caso debe hacerse en dos archivos </w:t>
      </w:r>
      <w:proofErr w:type="spellStart"/>
      <w:r>
        <w:t>pdf</w:t>
      </w:r>
      <w:proofErr w:type="spellEnd"/>
      <w:r>
        <w:t xml:space="preserve"> independientes</w:t>
      </w:r>
      <w:r w:rsidR="00837B95">
        <w:t xml:space="preserve"> (uno para la solicitud y otro para la memoria)</w:t>
      </w:r>
      <w:r>
        <w:t xml:space="preserve">, </w:t>
      </w:r>
      <w:r w:rsidR="00837B95">
        <w:t xml:space="preserve">que </w:t>
      </w:r>
      <w:r>
        <w:t>también debe</w:t>
      </w:r>
      <w:r w:rsidR="00837B95">
        <w:t>n</w:t>
      </w:r>
      <w:r>
        <w:t xml:space="preserve"> </w:t>
      </w:r>
      <w:r w:rsidR="00837B95">
        <w:t>enviarse</w:t>
      </w:r>
      <w:r>
        <w:t xml:space="preserve"> a </w:t>
      </w:r>
      <w:hyperlink r:id="rId7" w:history="1">
        <w:r w:rsidR="000E3F35" w:rsidRPr="00EB2A8B">
          <w:rPr>
            <w:rStyle w:val="Hipervnculo"/>
            <w:rFonts w:ascii="Arial" w:hAnsi="Arial" w:cs="Arial"/>
            <w:sz w:val="20"/>
            <w:szCs w:val="20"/>
            <w:shd w:val="clear" w:color="auto" w:fill="FFFFFF"/>
          </w:rPr>
          <w:t>csotelo@us.es</w:t>
        </w:r>
      </w:hyperlink>
      <w:r w:rsidR="000E3F35" w:rsidRPr="000E3F35">
        <w:rPr>
          <w:rStyle w:val="Hipervnculo"/>
          <w:rFonts w:ascii="Arial" w:hAnsi="Arial" w:cs="Arial"/>
          <w:sz w:val="20"/>
          <w:szCs w:val="20"/>
          <w:u w:val="none"/>
          <w:shd w:val="clear" w:color="auto" w:fill="FFFFFF"/>
        </w:rPr>
        <w:t xml:space="preserve">. </w:t>
      </w:r>
      <w:r>
        <w:t>Los alumnos que ya tengan depositado el TFG, deberán volver a depositarlo por este medio.</w:t>
      </w:r>
    </w:p>
    <w:p w:rsidR="00F51A94" w:rsidRPr="00F51A94" w:rsidRDefault="00F51A94" w:rsidP="00F51A94">
      <w:pPr>
        <w:pStyle w:val="Prrafodelista"/>
        <w:spacing w:after="0"/>
        <w:ind w:left="1440"/>
        <w:jc w:val="both"/>
        <w:rPr>
          <w:b/>
        </w:rPr>
      </w:pPr>
    </w:p>
    <w:p w:rsidR="00440BD9" w:rsidRPr="00440BD9" w:rsidRDefault="00440BD9" w:rsidP="00440BD9">
      <w:pPr>
        <w:pStyle w:val="Prrafodelista"/>
        <w:numPr>
          <w:ilvl w:val="0"/>
          <w:numId w:val="3"/>
        </w:numPr>
        <w:spacing w:after="0"/>
        <w:jc w:val="both"/>
        <w:rPr>
          <w:b/>
        </w:rPr>
      </w:pPr>
      <w:r>
        <w:t>A tal efecto existe una plataforma</w:t>
      </w:r>
      <w:r w:rsidR="00635ADA">
        <w:t xml:space="preserve"> virtual</w:t>
      </w:r>
      <w:r w:rsidR="00F51A94">
        <w:t xml:space="preserve"> para el TFG</w:t>
      </w:r>
      <w:r>
        <w:t xml:space="preserve"> en el listado de cursos</w:t>
      </w:r>
      <w:r w:rsidR="00635ADA">
        <w:t xml:space="preserve"> de Enseñanza Virtual</w:t>
      </w:r>
      <w:r>
        <w:t>; una para los alumnos de Grado y otra para los de Doble Grado.</w:t>
      </w:r>
    </w:p>
    <w:p w:rsidR="00440BD9" w:rsidRPr="00440BD9" w:rsidRDefault="00440BD9" w:rsidP="00440BD9">
      <w:pPr>
        <w:spacing w:after="0"/>
        <w:jc w:val="both"/>
        <w:rPr>
          <w:b/>
        </w:rPr>
      </w:pPr>
    </w:p>
    <w:p w:rsidR="0070232B" w:rsidRPr="0070232B" w:rsidRDefault="00440BD9" w:rsidP="003A2CEA">
      <w:pPr>
        <w:pStyle w:val="Prrafodelista"/>
        <w:numPr>
          <w:ilvl w:val="0"/>
          <w:numId w:val="3"/>
        </w:numPr>
        <w:spacing w:after="0"/>
        <w:jc w:val="both"/>
        <w:rPr>
          <w:b/>
        </w:rPr>
      </w:pPr>
      <w:r>
        <w:t>En la sección “Contenidos”</w:t>
      </w:r>
      <w:r w:rsidR="0070232B">
        <w:t xml:space="preserve"> se encuentra </w:t>
      </w:r>
      <w:r w:rsidR="003A2CEA">
        <w:t>una carpeta denominada “</w:t>
      </w:r>
      <w:r w:rsidR="003A2CEA" w:rsidRPr="003A2CEA">
        <w:t>Depósito para primera convocatoria (Julio 2022)</w:t>
      </w:r>
      <w:r w:rsidR="003A2CEA">
        <w:t>” que contiene la siguiente información:</w:t>
      </w:r>
    </w:p>
    <w:p w:rsidR="0070232B" w:rsidRPr="0070232B" w:rsidRDefault="003A2CEA" w:rsidP="003A2CEA">
      <w:pPr>
        <w:pStyle w:val="Prrafodelista"/>
        <w:numPr>
          <w:ilvl w:val="1"/>
          <w:numId w:val="3"/>
        </w:numPr>
        <w:spacing w:after="0"/>
        <w:jc w:val="both"/>
        <w:rPr>
          <w:b/>
        </w:rPr>
      </w:pPr>
      <w:r>
        <w:t>Autorizaciones de los tutores (formato .</w:t>
      </w:r>
      <w:proofErr w:type="spellStart"/>
      <w:r>
        <w:t>rar</w:t>
      </w:r>
      <w:proofErr w:type="spellEnd"/>
      <w:r>
        <w:t xml:space="preserve">) rellenas desde Secretaría para todos los alumnos. En el caso de que el título, tutor, etc. de manera errónea no se corresponda con el real, puede cambiarse la información. Si accidentalmente algún alumno no estuviera incluido, en la página web de la Facultad están todos los impresos necesarios para el TFG: </w:t>
      </w:r>
      <w:r w:rsidRPr="003A2CEA">
        <w:t>https://quimica.us.es/docencia/trabajo-fin-de-grado</w:t>
      </w:r>
    </w:p>
    <w:p w:rsidR="0070232B" w:rsidRDefault="0070232B" w:rsidP="0070232B">
      <w:pPr>
        <w:pStyle w:val="Prrafodelista"/>
      </w:pPr>
    </w:p>
    <w:p w:rsidR="00440BD9" w:rsidRPr="00635ADA" w:rsidRDefault="0070232B" w:rsidP="003A2CEA">
      <w:pPr>
        <w:pStyle w:val="Prrafodelista"/>
        <w:numPr>
          <w:ilvl w:val="1"/>
          <w:numId w:val="3"/>
        </w:numPr>
        <w:spacing w:after="0"/>
        <w:jc w:val="both"/>
        <w:rPr>
          <w:b/>
        </w:rPr>
      </w:pPr>
      <w:r>
        <w:t>C</w:t>
      </w:r>
      <w:r w:rsidR="00440BD9">
        <w:t>arpeta de entrega de documentación</w:t>
      </w:r>
      <w:r w:rsidR="00F51A94">
        <w:t xml:space="preserve"> (</w:t>
      </w:r>
      <w:r w:rsidR="003A2CEA" w:rsidRPr="003A2CEA">
        <w:t>Entrega de documentación-Defensa TFG Julio 2022</w:t>
      </w:r>
      <w:r w:rsidR="00F51A94">
        <w:t>)</w:t>
      </w:r>
      <w:r w:rsidR="00440BD9">
        <w:t>. Dentro de dicha carpeta, el alumno entregará la documentación, a su vez, dentro del Depar</w:t>
      </w:r>
      <w:r>
        <w:t xml:space="preserve">tamento al que pertenece su TFG (solicitud de defensa/autorización del tutor, solicitud de </w:t>
      </w:r>
      <w:r w:rsidR="00635ADA">
        <w:t xml:space="preserve">depósito y depósito de la memoria). </w:t>
      </w:r>
    </w:p>
    <w:p w:rsidR="00635ADA" w:rsidRPr="00F51A94" w:rsidRDefault="00635ADA" w:rsidP="00F51A94">
      <w:pPr>
        <w:spacing w:after="0"/>
        <w:jc w:val="both"/>
        <w:rPr>
          <w:b/>
        </w:rPr>
      </w:pPr>
    </w:p>
    <w:p w:rsidR="00F51A94" w:rsidRPr="00E55CC1" w:rsidRDefault="00440BD9" w:rsidP="00F51A94">
      <w:pPr>
        <w:pStyle w:val="Prrafodelista"/>
        <w:numPr>
          <w:ilvl w:val="0"/>
          <w:numId w:val="3"/>
        </w:numPr>
        <w:spacing w:after="0"/>
        <w:jc w:val="both"/>
        <w:rPr>
          <w:b/>
        </w:rPr>
      </w:pPr>
      <w:r>
        <w:t>Dentr</w:t>
      </w:r>
      <w:r w:rsidR="00E55CC1">
        <w:t>o de cada Departamento existirán tres enlaces: autorización/solicitud de defensa, solicitud de depósito y depósito de la memoria.</w:t>
      </w:r>
    </w:p>
    <w:p w:rsidR="00E55CC1" w:rsidRPr="00E55CC1" w:rsidRDefault="00E55CC1" w:rsidP="00E55CC1">
      <w:pPr>
        <w:pStyle w:val="Prrafodelista"/>
        <w:spacing w:after="0"/>
        <w:jc w:val="both"/>
        <w:rPr>
          <w:rStyle w:val="Hipervnculo"/>
          <w:b/>
          <w:color w:val="auto"/>
          <w:u w:val="none"/>
        </w:rPr>
      </w:pPr>
    </w:p>
    <w:p w:rsidR="00440BD9" w:rsidRPr="003A2CEA" w:rsidRDefault="00440BD9" w:rsidP="00440BD9">
      <w:pPr>
        <w:pStyle w:val="Prrafodelista"/>
        <w:numPr>
          <w:ilvl w:val="0"/>
          <w:numId w:val="3"/>
        </w:numPr>
        <w:spacing w:after="0"/>
        <w:jc w:val="both"/>
        <w:rPr>
          <w:rStyle w:val="Hipervnculo"/>
          <w:b/>
          <w:color w:val="auto"/>
          <w:u w:val="none"/>
        </w:rPr>
      </w:pPr>
      <w:r>
        <w:t>En la página web</w:t>
      </w:r>
      <w:r w:rsidR="00635ADA">
        <w:t xml:space="preserve"> (</w:t>
      </w:r>
      <w:hyperlink r:id="rId8" w:history="1">
        <w:r w:rsidR="000E3F35" w:rsidRPr="00EB2A8B">
          <w:rPr>
            <w:rStyle w:val="Hipervnculo"/>
          </w:rPr>
          <w:t>https://quimica.us.es/docencia/trabajo-fin-de-grado</w:t>
        </w:r>
      </w:hyperlink>
      <w:r w:rsidR="00635ADA">
        <w:t xml:space="preserve">) </w:t>
      </w:r>
      <w:r>
        <w:t>están disponibles los impresos correspondientes, tanto para Grado, como para Doble Grado, así como los impresos de cambio de título y confidencialidad, si fueran necesarios.</w:t>
      </w:r>
      <w:r w:rsidR="006610C6">
        <w:t xml:space="preserve"> Si este es el caso, se deben remitir </w:t>
      </w:r>
      <w:r w:rsidR="00DC1093">
        <w:t xml:space="preserve">también </w:t>
      </w:r>
      <w:r w:rsidR="006610C6">
        <w:t xml:space="preserve">a </w:t>
      </w:r>
      <w:hyperlink r:id="rId9" w:history="1">
        <w:r w:rsidR="003A2CEA" w:rsidRPr="00EB2A8B">
          <w:rPr>
            <w:rStyle w:val="Hipervnculo"/>
            <w:rFonts w:ascii="Arial" w:hAnsi="Arial" w:cs="Arial"/>
            <w:sz w:val="20"/>
            <w:szCs w:val="20"/>
            <w:shd w:val="clear" w:color="auto" w:fill="FFFFFF"/>
          </w:rPr>
          <w:t>csotelo@us.es</w:t>
        </w:r>
      </w:hyperlink>
      <w:r w:rsidR="006610C6">
        <w:rPr>
          <w:rStyle w:val="Hipervnculo"/>
          <w:rFonts w:ascii="Arial" w:hAnsi="Arial" w:cs="Arial"/>
          <w:sz w:val="20"/>
          <w:szCs w:val="20"/>
          <w:shd w:val="clear" w:color="auto" w:fill="FFFFFF"/>
        </w:rPr>
        <w:t>.</w:t>
      </w:r>
    </w:p>
    <w:p w:rsidR="003A2CEA" w:rsidRPr="00273EEE" w:rsidRDefault="003A2CEA" w:rsidP="003A2CEA">
      <w:pPr>
        <w:pStyle w:val="Prrafodelista"/>
        <w:spacing w:after="0"/>
        <w:jc w:val="both"/>
        <w:rPr>
          <w:b/>
        </w:rPr>
      </w:pPr>
    </w:p>
    <w:p w:rsidR="00C47FAE" w:rsidRPr="003A2CEA" w:rsidRDefault="00635ADA" w:rsidP="00163B83">
      <w:pPr>
        <w:pStyle w:val="Prrafodelista"/>
        <w:numPr>
          <w:ilvl w:val="0"/>
          <w:numId w:val="3"/>
        </w:numPr>
        <w:autoSpaceDE w:val="0"/>
        <w:autoSpaceDN w:val="0"/>
        <w:adjustRightInd w:val="0"/>
        <w:spacing w:after="0" w:line="240" w:lineRule="auto"/>
        <w:jc w:val="both"/>
        <w:rPr>
          <w:rFonts w:ascii="Cambria" w:hAnsi="Cambria" w:cs="Cambria"/>
          <w:sz w:val="20"/>
          <w:szCs w:val="20"/>
        </w:rPr>
      </w:pPr>
      <w:r>
        <w:t>Una vez finalizado el plazo de solicitud de defensa y entrega de las memorias, se elaborarán los distintos tribunales y se convocará para la defensa (presencial).</w:t>
      </w:r>
      <w:bookmarkStart w:id="0" w:name="_GoBack"/>
      <w:bookmarkEnd w:id="0"/>
    </w:p>
    <w:sectPr w:rsidR="00C47FAE" w:rsidRPr="003A2CEA" w:rsidSect="003A2CEA">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1441C"/>
    <w:multiLevelType w:val="hybridMultilevel"/>
    <w:tmpl w:val="E158988C"/>
    <w:lvl w:ilvl="0" w:tplc="7C7E4E4A">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03D6DDB"/>
    <w:multiLevelType w:val="hybridMultilevel"/>
    <w:tmpl w:val="DB840C52"/>
    <w:lvl w:ilvl="0" w:tplc="7638A2EC">
      <w:numFmt w:val="bullet"/>
      <w:lvlText w:val=""/>
      <w:lvlJc w:val="left"/>
      <w:pPr>
        <w:ind w:left="720" w:hanging="360"/>
      </w:pPr>
      <w:rPr>
        <w:rFonts w:ascii="Symbol" w:eastAsiaTheme="minorHAnsi" w:hAnsi="Symbol" w:cs="Cambr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89105D3"/>
    <w:multiLevelType w:val="hybridMultilevel"/>
    <w:tmpl w:val="2C7CEEDE"/>
    <w:lvl w:ilvl="0" w:tplc="ADE811CC">
      <w:numFmt w:val="bullet"/>
      <w:lvlText w:val="-"/>
      <w:lvlJc w:val="left"/>
      <w:pPr>
        <w:ind w:left="720" w:hanging="360"/>
      </w:pPr>
      <w:rPr>
        <w:rFonts w:ascii="Cambria" w:eastAsiaTheme="minorHAnsi" w:hAnsi="Cambria" w:cs="Cambr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E3"/>
    <w:rsid w:val="000003F9"/>
    <w:rsid w:val="000E1E5C"/>
    <w:rsid w:val="000E3F35"/>
    <w:rsid w:val="00163B83"/>
    <w:rsid w:val="001D7453"/>
    <w:rsid w:val="00273EEE"/>
    <w:rsid w:val="003A2CEA"/>
    <w:rsid w:val="0041035F"/>
    <w:rsid w:val="00440BD9"/>
    <w:rsid w:val="005763AF"/>
    <w:rsid w:val="005E163D"/>
    <w:rsid w:val="00635ADA"/>
    <w:rsid w:val="00643EE5"/>
    <w:rsid w:val="006610C6"/>
    <w:rsid w:val="006F2DE3"/>
    <w:rsid w:val="0070232B"/>
    <w:rsid w:val="007070E3"/>
    <w:rsid w:val="00821103"/>
    <w:rsid w:val="00837B95"/>
    <w:rsid w:val="0084097A"/>
    <w:rsid w:val="00856580"/>
    <w:rsid w:val="00884B91"/>
    <w:rsid w:val="008E1A35"/>
    <w:rsid w:val="009D3201"/>
    <w:rsid w:val="00C47FAE"/>
    <w:rsid w:val="00DC1093"/>
    <w:rsid w:val="00DF02BC"/>
    <w:rsid w:val="00E55CC1"/>
    <w:rsid w:val="00E670FD"/>
    <w:rsid w:val="00E97449"/>
    <w:rsid w:val="00F324E0"/>
    <w:rsid w:val="00F36747"/>
    <w:rsid w:val="00F51A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3B83"/>
    <w:pPr>
      <w:ind w:left="720"/>
      <w:contextualSpacing/>
    </w:pPr>
  </w:style>
  <w:style w:type="paragraph" w:customStyle="1" w:styleId="Pa17">
    <w:name w:val="Pa17"/>
    <w:basedOn w:val="Normal"/>
    <w:next w:val="Normal"/>
    <w:uiPriority w:val="99"/>
    <w:rsid w:val="005763AF"/>
    <w:pPr>
      <w:autoSpaceDE w:val="0"/>
      <w:autoSpaceDN w:val="0"/>
      <w:adjustRightInd w:val="0"/>
      <w:spacing w:after="0" w:line="241" w:lineRule="atLeast"/>
    </w:pPr>
    <w:rPr>
      <w:rFonts w:ascii="Minion Pro" w:hAnsi="Minion Pro"/>
      <w:sz w:val="24"/>
      <w:szCs w:val="24"/>
    </w:rPr>
  </w:style>
  <w:style w:type="character" w:styleId="Hipervnculo">
    <w:name w:val="Hyperlink"/>
    <w:basedOn w:val="Fuentedeprrafopredeter"/>
    <w:uiPriority w:val="99"/>
    <w:unhideWhenUsed/>
    <w:rsid w:val="0084097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3B83"/>
    <w:pPr>
      <w:ind w:left="720"/>
      <w:contextualSpacing/>
    </w:pPr>
  </w:style>
  <w:style w:type="paragraph" w:customStyle="1" w:styleId="Pa17">
    <w:name w:val="Pa17"/>
    <w:basedOn w:val="Normal"/>
    <w:next w:val="Normal"/>
    <w:uiPriority w:val="99"/>
    <w:rsid w:val="005763AF"/>
    <w:pPr>
      <w:autoSpaceDE w:val="0"/>
      <w:autoSpaceDN w:val="0"/>
      <w:adjustRightInd w:val="0"/>
      <w:spacing w:after="0" w:line="241" w:lineRule="atLeast"/>
    </w:pPr>
    <w:rPr>
      <w:rFonts w:ascii="Minion Pro" w:hAnsi="Minion Pro"/>
      <w:sz w:val="24"/>
      <w:szCs w:val="24"/>
    </w:rPr>
  </w:style>
  <w:style w:type="character" w:styleId="Hipervnculo">
    <w:name w:val="Hyperlink"/>
    <w:basedOn w:val="Fuentedeprrafopredeter"/>
    <w:uiPriority w:val="99"/>
    <w:unhideWhenUsed/>
    <w:rsid w:val="008409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mica.us.es/docencia/trabajo-fin-de-grado" TargetMode="External"/><Relationship Id="rId3" Type="http://schemas.microsoft.com/office/2007/relationships/stylesWithEffects" Target="stylesWithEffects.xml"/><Relationship Id="rId7" Type="http://schemas.openxmlformats.org/officeDocument/2006/relationships/hyperlink" Target="mailto:csotelo@u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otelo@us.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otelo@u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475</Words>
  <Characters>2613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dc:creator>
  <cp:keywords/>
  <dc:description/>
  <cp:lastModifiedBy>Oscar</cp:lastModifiedBy>
  <cp:revision>18</cp:revision>
  <dcterms:created xsi:type="dcterms:W3CDTF">2020-05-07T15:58:00Z</dcterms:created>
  <dcterms:modified xsi:type="dcterms:W3CDTF">2022-06-20T14:02:00Z</dcterms:modified>
</cp:coreProperties>
</file>