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FC3" w:rsidRDefault="00FA3FC3" w:rsidP="00FA3FC3">
      <w:pPr>
        <w:spacing w:line="360" w:lineRule="auto"/>
        <w:jc w:val="both"/>
        <w:rPr>
          <w:rFonts w:ascii="Arial" w:hAnsi="Arial" w:cs="Arial"/>
          <w:sz w:val="22"/>
          <w:szCs w:val="22"/>
        </w:rPr>
      </w:pPr>
    </w:p>
    <w:p w:rsidR="00FA3FC3" w:rsidRPr="00BE758E" w:rsidRDefault="00FA3FC3" w:rsidP="00FA3FC3">
      <w:pPr>
        <w:jc w:val="center"/>
        <w:rPr>
          <w:b/>
          <w:sz w:val="28"/>
          <w:szCs w:val="28"/>
        </w:rPr>
      </w:pPr>
      <w:r w:rsidRPr="00BE758E">
        <w:rPr>
          <w:b/>
          <w:sz w:val="28"/>
          <w:szCs w:val="28"/>
        </w:rPr>
        <w:t xml:space="preserve">Título (Times New </w:t>
      </w:r>
      <w:proofErr w:type="spellStart"/>
      <w:r w:rsidRPr="00BE758E">
        <w:rPr>
          <w:b/>
          <w:sz w:val="28"/>
          <w:szCs w:val="28"/>
        </w:rPr>
        <w:t>Roman</w:t>
      </w:r>
      <w:proofErr w:type="spellEnd"/>
      <w:r w:rsidRPr="00BE758E">
        <w:rPr>
          <w:b/>
          <w:sz w:val="28"/>
          <w:szCs w:val="28"/>
        </w:rPr>
        <w:t xml:space="preserve"> 14, Negrita, Centrado)</w:t>
      </w:r>
    </w:p>
    <w:p w:rsidR="00FA3FC3" w:rsidRPr="00BE758E" w:rsidRDefault="00FA3FC3" w:rsidP="00FA3FC3">
      <w:pPr>
        <w:jc w:val="center"/>
        <w:rPr>
          <w:b/>
          <w:szCs w:val="28"/>
        </w:rPr>
      </w:pPr>
    </w:p>
    <w:p w:rsidR="00FA3FC3" w:rsidRPr="00BE758E" w:rsidRDefault="00FA3FC3" w:rsidP="00FA3FC3">
      <w:pPr>
        <w:jc w:val="center"/>
        <w:rPr>
          <w:b/>
          <w:szCs w:val="28"/>
        </w:rPr>
      </w:pPr>
    </w:p>
    <w:p w:rsidR="00FA3FC3" w:rsidRPr="00C96AEB" w:rsidRDefault="00D2419F" w:rsidP="00FA3FC3">
      <w:pPr>
        <w:jc w:val="center"/>
        <w:rPr>
          <w:lang w:val="en-US"/>
        </w:rPr>
      </w:pPr>
      <w:proofErr w:type="spellStart"/>
      <w:r>
        <w:rPr>
          <w:lang w:val="en-US"/>
        </w:rPr>
        <w:t>Autor</w:t>
      </w:r>
      <w:proofErr w:type="spellEnd"/>
      <w:r w:rsidR="00FA3FC3" w:rsidRPr="00C96AEB">
        <w:rPr>
          <w:lang w:val="en-US"/>
        </w:rPr>
        <w:t xml:space="preserve"> (Times New Roman 12, </w:t>
      </w:r>
      <w:proofErr w:type="spellStart"/>
      <w:r w:rsidR="00FA3FC3" w:rsidRPr="00C96AEB">
        <w:rPr>
          <w:lang w:val="en-US"/>
        </w:rPr>
        <w:t>Centrado</w:t>
      </w:r>
      <w:proofErr w:type="spellEnd"/>
      <w:r w:rsidR="00FA3FC3" w:rsidRPr="00C96AEB">
        <w:rPr>
          <w:lang w:val="en-US"/>
        </w:rPr>
        <w:t>)</w:t>
      </w:r>
    </w:p>
    <w:p w:rsidR="00FA3FC3" w:rsidRDefault="00FA3FC3" w:rsidP="00FA3FC3">
      <w:pPr>
        <w:jc w:val="center"/>
        <w:rPr>
          <w:i/>
        </w:rPr>
      </w:pPr>
      <w:r w:rsidRPr="00BE758E">
        <w:rPr>
          <w:i/>
        </w:rPr>
        <w:t>Departamento</w:t>
      </w:r>
      <w:r>
        <w:rPr>
          <w:i/>
        </w:rPr>
        <w:t xml:space="preserve"> (Times New </w:t>
      </w:r>
      <w:proofErr w:type="spellStart"/>
      <w:r>
        <w:rPr>
          <w:i/>
        </w:rPr>
        <w:t>Roman</w:t>
      </w:r>
      <w:proofErr w:type="spellEnd"/>
      <w:r>
        <w:rPr>
          <w:i/>
        </w:rPr>
        <w:t>, 12, Centrado, Cursiva)</w:t>
      </w:r>
    </w:p>
    <w:p w:rsidR="00FA3FC3" w:rsidRDefault="00FA3FC3" w:rsidP="00FA3FC3">
      <w:pPr>
        <w:jc w:val="both"/>
      </w:pPr>
    </w:p>
    <w:p w:rsidR="00FA3FC3" w:rsidRDefault="00FA3FC3" w:rsidP="00FA3FC3">
      <w:pPr>
        <w:jc w:val="both"/>
      </w:pPr>
    </w:p>
    <w:p w:rsidR="00FA3FC3" w:rsidRDefault="00FA3FC3" w:rsidP="00FA3FC3">
      <w:pPr>
        <w:jc w:val="both"/>
      </w:pPr>
      <w:r>
        <w:t xml:space="preserve">Resumen (Times New </w:t>
      </w:r>
      <w:proofErr w:type="spellStart"/>
      <w:r>
        <w:t>Roman</w:t>
      </w:r>
      <w:proofErr w:type="spellEnd"/>
      <w:r>
        <w:t xml:space="preserve"> 12, Justificado). El resumen no debe ocupar más de una carilla en formato A4, en el formato que se indica. En caso de precisar notas, éstas deben marcarse en el texto en Times New </w:t>
      </w:r>
      <w:proofErr w:type="spellStart"/>
      <w:r>
        <w:t>Roman</w:t>
      </w:r>
      <w:proofErr w:type="spellEnd"/>
      <w:r>
        <w:t xml:space="preserve"> 12, superíndice. En el pie de página se usará el formato de la ACS</w:t>
      </w:r>
      <w:r>
        <w:rPr>
          <w:rStyle w:val="Refdenotaalpie"/>
        </w:rPr>
        <w:footnoteReference w:id="1"/>
      </w:r>
      <w:r>
        <w:t xml:space="preserve"> en Times New </w:t>
      </w:r>
      <w:proofErr w:type="spellStart"/>
      <w:r>
        <w:t>Roman</w:t>
      </w:r>
      <w:proofErr w:type="spellEnd"/>
      <w:r>
        <w:t xml:space="preserve"> 10. El interlineado sencillo.</w:t>
      </w:r>
    </w:p>
    <w:p w:rsidR="00FA3FC3" w:rsidRDefault="00FA3FC3" w:rsidP="00FA3FC3">
      <w:pPr>
        <w:jc w:val="both"/>
      </w:pPr>
    </w:p>
    <w:p w:rsidR="00FA3FC3" w:rsidRDefault="00FA3FC3" w:rsidP="00FA3FC3">
      <w:pPr>
        <w:jc w:val="both"/>
      </w:pPr>
      <w:r>
        <w:t xml:space="preserve">En caso de precisar la inclusión de alguna imagen o figura deberá incluirse en el texto, en el lugar en que el autor considere más adecuado. El título de la figura, en Times New </w:t>
      </w:r>
      <w:proofErr w:type="spellStart"/>
      <w:r>
        <w:t>Roman</w:t>
      </w:r>
      <w:proofErr w:type="spellEnd"/>
      <w:r>
        <w:t xml:space="preserve"> 12, Cursiva, tal y como se muestra:</w:t>
      </w:r>
    </w:p>
    <w:p w:rsidR="00FA3FC3" w:rsidRDefault="004754EA" w:rsidP="00FA3FC3">
      <w:pPr>
        <w:jc w:val="both"/>
      </w:pPr>
      <w:bookmarkStart w:id="0" w:name="_GoBack"/>
      <w:bookmarkEnd w:id="0"/>
      <w:r>
        <w:rPr>
          <w:noProof/>
        </w:rPr>
        <w:drawing>
          <wp:anchor distT="0" distB="0" distL="114300" distR="114300" simplePos="0" relativeHeight="251658240" behindDoc="0" locked="0" layoutInCell="1" allowOverlap="1" wp14:anchorId="08FF05ED" wp14:editId="3A931024">
            <wp:simplePos x="0" y="0"/>
            <wp:positionH relativeFrom="page">
              <wp:posOffset>2844800</wp:posOffset>
            </wp:positionH>
            <wp:positionV relativeFrom="paragraph">
              <wp:posOffset>260985</wp:posOffset>
            </wp:positionV>
            <wp:extent cx="1929130" cy="1447165"/>
            <wp:effectExtent l="0" t="0" r="0" b="0"/>
            <wp:wrapTopAndBottom/>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istry wall pap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9130" cy="1447165"/>
                    </a:xfrm>
                    <a:prstGeom prst="rect">
                      <a:avLst/>
                    </a:prstGeom>
                  </pic:spPr>
                </pic:pic>
              </a:graphicData>
            </a:graphic>
            <wp14:sizeRelH relativeFrom="margin">
              <wp14:pctWidth>0</wp14:pctWidth>
            </wp14:sizeRelH>
            <wp14:sizeRelV relativeFrom="margin">
              <wp14:pctHeight>0</wp14:pctHeight>
            </wp14:sizeRelV>
          </wp:anchor>
        </w:drawing>
      </w:r>
    </w:p>
    <w:p w:rsidR="00FA3FC3" w:rsidRPr="00C96AEB" w:rsidRDefault="00FA3FC3" w:rsidP="00FA3FC3"/>
    <w:p w:rsidR="00FA3FC3" w:rsidRPr="00C96AEB" w:rsidRDefault="00FA3FC3" w:rsidP="00FA3FC3">
      <w:pPr>
        <w:jc w:val="both"/>
      </w:pPr>
    </w:p>
    <w:p w:rsidR="00FA3FC3" w:rsidRPr="00C96AEB" w:rsidRDefault="00FA3FC3" w:rsidP="00FA3FC3">
      <w:pPr>
        <w:jc w:val="center"/>
        <w:rPr>
          <w:i/>
        </w:rPr>
      </w:pPr>
      <w:r w:rsidRPr="00C96AEB">
        <w:rPr>
          <w:i/>
        </w:rPr>
        <w:t xml:space="preserve">Figura 1: Times New </w:t>
      </w:r>
      <w:proofErr w:type="spellStart"/>
      <w:r w:rsidRPr="00C96AEB">
        <w:rPr>
          <w:i/>
        </w:rPr>
        <w:t>Roman</w:t>
      </w:r>
      <w:proofErr w:type="spellEnd"/>
      <w:r w:rsidRPr="00C96AEB">
        <w:rPr>
          <w:i/>
        </w:rPr>
        <w:t>, Cursiva</w:t>
      </w:r>
    </w:p>
    <w:p w:rsidR="00FA3FC3" w:rsidRDefault="00FA3FC3" w:rsidP="00FA3FC3">
      <w:pPr>
        <w:jc w:val="both"/>
      </w:pPr>
    </w:p>
    <w:p w:rsidR="00FA3FC3" w:rsidRDefault="00FA3FC3" w:rsidP="00FA3FC3">
      <w:pPr>
        <w:jc w:val="both"/>
      </w:pPr>
      <w:r>
        <w:t xml:space="preserve">El resumen se debe enviar en formato </w:t>
      </w:r>
      <w:proofErr w:type="spellStart"/>
      <w:r>
        <w:t>word</w:t>
      </w:r>
      <w:proofErr w:type="spellEnd"/>
      <w:r>
        <w:t xml:space="preserve"> de Microsoft Office. Los márgenes inferior y superior deben tener 2,5 cm y los laterales 3 cm. </w:t>
      </w:r>
    </w:p>
    <w:p w:rsidR="00FA3FC3" w:rsidRDefault="00FA3FC3" w:rsidP="00FA3FC3">
      <w:pPr>
        <w:jc w:val="both"/>
      </w:pPr>
    </w:p>
    <w:p w:rsidR="00FA3FC3" w:rsidRDefault="00FA3FC3" w:rsidP="00FA3FC3">
      <w:pPr>
        <w:jc w:val="both"/>
      </w:pPr>
      <w:r>
        <w:t>El envío ha de hace</w:t>
      </w:r>
      <w:r w:rsidR="004754EA">
        <w:t>rse antes del 21 de mayo de 2014</w:t>
      </w:r>
      <w:r>
        <w:t xml:space="preserve"> al correo electrónico anaf@us.es.</w:t>
      </w:r>
    </w:p>
    <w:p w:rsidR="00FA3FC3" w:rsidRDefault="00FA3FC3" w:rsidP="00FA3FC3">
      <w:pPr>
        <w:jc w:val="both"/>
      </w:pPr>
    </w:p>
    <w:p w:rsidR="00FA3FC3" w:rsidRPr="00BE52E7" w:rsidRDefault="00FA3FC3" w:rsidP="00FA3FC3">
      <w:pPr>
        <w:jc w:val="both"/>
      </w:pPr>
      <w:r>
        <w:t xml:space="preserve">El envío del resumen no es suficiente para formalizar la inscripción en el </w:t>
      </w:r>
      <w:r w:rsidR="00D2419F">
        <w:t>IX</w:t>
      </w:r>
      <w:r>
        <w:t xml:space="preserve"> Congreso de Estudiantes de Química. Debe entregarse el boletín de inscripción y una copia del resumen con el VBº del profesor responsable, así como </w:t>
      </w:r>
      <w:r w:rsidR="004754EA">
        <w:t xml:space="preserve">solicitar el reconocimiento de los créditos ECTS, o en el caso de los alumnos de licenciatura </w:t>
      </w:r>
      <w:r>
        <w:t xml:space="preserve">formalizar el pago de los créditos </w:t>
      </w:r>
      <w:r w:rsidR="004754EA">
        <w:t>de libre configuración,</w:t>
      </w:r>
      <w:r>
        <w:t xml:space="preserve"> antes del 21 de mayo.</w:t>
      </w:r>
    </w:p>
    <w:p w:rsidR="00FA3FC3" w:rsidRDefault="00FA3FC3" w:rsidP="00FA3FC3">
      <w:pPr>
        <w:rPr>
          <w:rFonts w:ascii="Arial" w:hAnsi="Arial" w:cs="Arial"/>
          <w:sz w:val="22"/>
          <w:szCs w:val="22"/>
        </w:rPr>
      </w:pPr>
    </w:p>
    <w:p w:rsidR="00FA3FC3" w:rsidRDefault="00FA3FC3" w:rsidP="00FA3FC3">
      <w:pPr>
        <w:jc w:val="center"/>
        <w:rPr>
          <w:rFonts w:ascii="Arial" w:hAnsi="Arial" w:cs="Arial"/>
          <w:sz w:val="22"/>
          <w:szCs w:val="22"/>
        </w:rPr>
      </w:pPr>
    </w:p>
    <w:p w:rsidR="00FA3FC3" w:rsidRDefault="00FA3FC3" w:rsidP="00FA3FC3">
      <w:pPr>
        <w:jc w:val="center"/>
        <w:rPr>
          <w:rFonts w:ascii="Arial" w:hAnsi="Arial" w:cs="Arial"/>
          <w:sz w:val="22"/>
          <w:szCs w:val="22"/>
        </w:rPr>
      </w:pPr>
    </w:p>
    <w:p w:rsidR="00FA3FC3" w:rsidRDefault="00FA3FC3" w:rsidP="00FA3FC3">
      <w:pPr>
        <w:jc w:val="center"/>
        <w:rPr>
          <w:rFonts w:ascii="Arial" w:hAnsi="Arial" w:cs="Arial"/>
          <w:sz w:val="22"/>
          <w:szCs w:val="22"/>
        </w:rPr>
      </w:pPr>
    </w:p>
    <w:p w:rsidR="00FA3FC3" w:rsidRPr="00BE758E" w:rsidRDefault="00FA3FC3" w:rsidP="00FA3FC3">
      <w:pPr>
        <w:rPr>
          <w:rFonts w:ascii="Arial" w:hAnsi="Arial" w:cs="Arial"/>
          <w:b/>
        </w:rPr>
      </w:pPr>
    </w:p>
    <w:p w:rsidR="001E59C9" w:rsidRDefault="001E59C9"/>
    <w:sectPr w:rsidR="001E59C9" w:rsidSect="00BE20D6">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82C" w:rsidRDefault="0014082C" w:rsidP="00FA3FC3">
      <w:r>
        <w:separator/>
      </w:r>
    </w:p>
  </w:endnote>
  <w:endnote w:type="continuationSeparator" w:id="0">
    <w:p w:rsidR="0014082C" w:rsidRDefault="0014082C" w:rsidP="00FA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82C" w:rsidRDefault="0014082C" w:rsidP="00FA3FC3">
      <w:r>
        <w:separator/>
      </w:r>
    </w:p>
  </w:footnote>
  <w:footnote w:type="continuationSeparator" w:id="0">
    <w:p w:rsidR="0014082C" w:rsidRDefault="0014082C" w:rsidP="00FA3FC3">
      <w:r>
        <w:continuationSeparator/>
      </w:r>
    </w:p>
  </w:footnote>
  <w:footnote w:id="1">
    <w:p w:rsidR="00FA3FC3" w:rsidRPr="00C96AEB" w:rsidRDefault="00FA3FC3" w:rsidP="00FA3FC3">
      <w:pPr>
        <w:pStyle w:val="Textonotapie"/>
        <w:rPr>
          <w:lang w:val="en-US"/>
        </w:rPr>
      </w:pPr>
      <w:r w:rsidRPr="009B59AB">
        <w:rPr>
          <w:rStyle w:val="Refdenotaalpie"/>
        </w:rPr>
        <w:footnoteRef/>
      </w:r>
      <w:r w:rsidRPr="00C96AEB">
        <w:rPr>
          <w:lang w:val="en-US"/>
        </w:rPr>
        <w:t xml:space="preserve"> </w:t>
      </w:r>
      <w:proofErr w:type="spellStart"/>
      <w:proofErr w:type="gramStart"/>
      <w:r w:rsidRPr="00C96AEB">
        <w:rPr>
          <w:lang w:val="en-US"/>
        </w:rPr>
        <w:t>Autor</w:t>
      </w:r>
      <w:proofErr w:type="spellEnd"/>
      <w:r w:rsidRPr="00C96AEB">
        <w:rPr>
          <w:lang w:val="en-US"/>
        </w:rPr>
        <w:t xml:space="preserve">, A.B.; </w:t>
      </w:r>
      <w:proofErr w:type="spellStart"/>
      <w:r w:rsidRPr="00C96AEB">
        <w:rPr>
          <w:lang w:val="en-US"/>
        </w:rPr>
        <w:t>Autor</w:t>
      </w:r>
      <w:proofErr w:type="spellEnd"/>
      <w:r w:rsidRPr="00C96AEB">
        <w:rPr>
          <w:lang w:val="en-US"/>
        </w:rPr>
        <w:t xml:space="preserve">, C. </w:t>
      </w:r>
      <w:r w:rsidRPr="00C96AEB">
        <w:rPr>
          <w:i/>
          <w:iCs/>
          <w:lang w:val="en-US"/>
        </w:rPr>
        <w:t>Journal title</w:t>
      </w:r>
      <w:r w:rsidRPr="00C96AEB">
        <w:rPr>
          <w:lang w:val="en-US"/>
        </w:rPr>
        <w:t xml:space="preserve">, </w:t>
      </w:r>
      <w:r w:rsidR="00D2419F">
        <w:rPr>
          <w:b/>
          <w:bCs/>
          <w:lang w:val="en-US"/>
        </w:rPr>
        <w:t>2014</w:t>
      </w:r>
      <w:r w:rsidRPr="00C96AEB">
        <w:rPr>
          <w:lang w:val="en-US"/>
        </w:rPr>
        <w:t xml:space="preserve">, </w:t>
      </w:r>
      <w:r w:rsidRPr="00C96AEB">
        <w:rPr>
          <w:i/>
          <w:iCs/>
          <w:lang w:val="en-US"/>
        </w:rPr>
        <w:t>32</w:t>
      </w:r>
      <w:r w:rsidRPr="00C96AEB">
        <w:rPr>
          <w:lang w:val="en-US"/>
        </w:rPr>
        <w:t>, 1234.</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C3"/>
    <w:rsid w:val="0014082C"/>
    <w:rsid w:val="001E59C9"/>
    <w:rsid w:val="002D2E7B"/>
    <w:rsid w:val="004754EA"/>
    <w:rsid w:val="00991D4D"/>
    <w:rsid w:val="00D2419F"/>
    <w:rsid w:val="00FA3F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FC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FA3FC3"/>
    <w:rPr>
      <w:sz w:val="20"/>
      <w:szCs w:val="20"/>
    </w:rPr>
  </w:style>
  <w:style w:type="character" w:customStyle="1" w:styleId="TextonotapieCar">
    <w:name w:val="Texto nota pie Car"/>
    <w:basedOn w:val="Fuentedeprrafopredeter"/>
    <w:link w:val="Textonotapie"/>
    <w:semiHidden/>
    <w:rsid w:val="00FA3FC3"/>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unhideWhenUsed/>
    <w:rsid w:val="00FA3FC3"/>
    <w:rPr>
      <w:vertAlign w:val="superscript"/>
    </w:rPr>
  </w:style>
  <w:style w:type="paragraph" w:styleId="Textodeglobo">
    <w:name w:val="Balloon Text"/>
    <w:basedOn w:val="Normal"/>
    <w:link w:val="TextodegloboCar"/>
    <w:uiPriority w:val="99"/>
    <w:semiHidden/>
    <w:unhideWhenUsed/>
    <w:rsid w:val="004754EA"/>
    <w:rPr>
      <w:rFonts w:ascii="Tahoma" w:hAnsi="Tahoma" w:cs="Tahoma"/>
      <w:sz w:val="16"/>
      <w:szCs w:val="16"/>
    </w:rPr>
  </w:style>
  <w:style w:type="character" w:customStyle="1" w:styleId="TextodegloboCar">
    <w:name w:val="Texto de globo Car"/>
    <w:basedOn w:val="Fuentedeprrafopredeter"/>
    <w:link w:val="Textodeglobo"/>
    <w:uiPriority w:val="99"/>
    <w:semiHidden/>
    <w:rsid w:val="004754EA"/>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FC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FA3FC3"/>
    <w:rPr>
      <w:sz w:val="20"/>
      <w:szCs w:val="20"/>
    </w:rPr>
  </w:style>
  <w:style w:type="character" w:customStyle="1" w:styleId="TextonotapieCar">
    <w:name w:val="Texto nota pie Car"/>
    <w:basedOn w:val="Fuentedeprrafopredeter"/>
    <w:link w:val="Textonotapie"/>
    <w:semiHidden/>
    <w:rsid w:val="00FA3FC3"/>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unhideWhenUsed/>
    <w:rsid w:val="00FA3FC3"/>
    <w:rPr>
      <w:vertAlign w:val="superscript"/>
    </w:rPr>
  </w:style>
  <w:style w:type="paragraph" w:styleId="Textodeglobo">
    <w:name w:val="Balloon Text"/>
    <w:basedOn w:val="Normal"/>
    <w:link w:val="TextodegloboCar"/>
    <w:uiPriority w:val="99"/>
    <w:semiHidden/>
    <w:unhideWhenUsed/>
    <w:rsid w:val="004754EA"/>
    <w:rPr>
      <w:rFonts w:ascii="Tahoma" w:hAnsi="Tahoma" w:cs="Tahoma"/>
      <w:sz w:val="16"/>
      <w:szCs w:val="16"/>
    </w:rPr>
  </w:style>
  <w:style w:type="character" w:customStyle="1" w:styleId="TextodegloboCar">
    <w:name w:val="Texto de globo Car"/>
    <w:basedOn w:val="Fuentedeprrafopredeter"/>
    <w:link w:val="Textodeglobo"/>
    <w:uiPriority w:val="99"/>
    <w:semiHidden/>
    <w:rsid w:val="004754EA"/>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1155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cp:lastModifiedBy>
  <cp:revision>2</cp:revision>
  <dcterms:created xsi:type="dcterms:W3CDTF">2014-05-14T08:47:00Z</dcterms:created>
  <dcterms:modified xsi:type="dcterms:W3CDTF">2014-05-14T08:47:00Z</dcterms:modified>
</cp:coreProperties>
</file>